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F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2E082C">
        <w:rPr>
          <w:rFonts w:ascii="Times New Roman" w:hAnsi="Times New Roman" w:cs="Times New Roman"/>
          <w:b/>
        </w:rPr>
        <w:t>о</w:t>
      </w:r>
      <w:r w:rsidRPr="00986DF8">
        <w:rPr>
          <w:rFonts w:ascii="Times New Roman" w:hAnsi="Times New Roman" w:cs="Times New Roman"/>
          <w:b/>
        </w:rPr>
        <w:t>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  <w:b/>
        </w:rPr>
        <w:t xml:space="preserve">сельского поселения Хатанга продуктами питания и товарами первой необходимости, завезенными </w:t>
      </w:r>
    </w:p>
    <w:p w:rsidR="00C22F8F" w:rsidRDefault="00675E8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C22F8F" w:rsidRPr="00C22F8F">
        <w:rPr>
          <w:rFonts w:ascii="Times New Roman" w:hAnsi="Times New Roman" w:cs="Times New Roman"/>
          <w:b/>
        </w:rPr>
        <w:t>навигационный период</w:t>
      </w:r>
      <w:r w:rsidR="00C22F8F">
        <w:rPr>
          <w:rFonts w:ascii="Times New Roman" w:hAnsi="Times New Roman" w:cs="Times New Roman"/>
          <w:b/>
        </w:rPr>
        <w:t xml:space="preserve"> 202</w:t>
      </w:r>
      <w:r w:rsidR="000765AB">
        <w:rPr>
          <w:rFonts w:ascii="Times New Roman" w:hAnsi="Times New Roman" w:cs="Times New Roman"/>
          <w:b/>
        </w:rPr>
        <w:t>4</w:t>
      </w:r>
      <w:r w:rsidR="00C22F8F">
        <w:rPr>
          <w:rFonts w:ascii="Times New Roman" w:hAnsi="Times New Roman" w:cs="Times New Roman"/>
          <w:b/>
        </w:rPr>
        <w:t xml:space="preserve"> года </w:t>
      </w:r>
    </w:p>
    <w:p w:rsidR="00C22F8F" w:rsidRDefault="00C22F8F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2F8F" w:rsidRDefault="00C22F8F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</w:t>
      </w:r>
      <w:r w:rsidR="00106F55">
        <w:rPr>
          <w:rFonts w:ascii="Times New Roman" w:hAnsi="Times New Roman" w:cs="Times New Roman"/>
        </w:rPr>
        <w:t xml:space="preserve">определенным по результатам отбора </w:t>
      </w:r>
      <w:r w:rsidR="00391079" w:rsidRPr="00B367BC">
        <w:rPr>
          <w:rFonts w:ascii="Times New Roman" w:hAnsi="Times New Roman" w:cs="Times New Roman"/>
        </w:rPr>
        <w:t xml:space="preserve">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</w:t>
      </w:r>
      <w:r w:rsidR="00106F55">
        <w:rPr>
          <w:rFonts w:ascii="Times New Roman" w:hAnsi="Times New Roman" w:cs="Times New Roman"/>
        </w:rPr>
        <w:t>Таймырского Долгано- Ненецкого муниципального района</w:t>
      </w:r>
      <w:r w:rsidR="004D01B7">
        <w:rPr>
          <w:rFonts w:ascii="Times New Roman" w:hAnsi="Times New Roman" w:cs="Times New Roman"/>
        </w:rPr>
        <w:t xml:space="preserve"> (далее – муниципальный район)</w:t>
      </w:r>
      <w:r w:rsidR="00106F55">
        <w:rPr>
          <w:rFonts w:ascii="Times New Roman" w:hAnsi="Times New Roman" w:cs="Times New Roman"/>
        </w:rPr>
        <w:t xml:space="preserve">, на возмещение части затрат, связанных с обеспечением населения продуктами питания и товарами первой необходимости, </w:t>
      </w:r>
      <w:r w:rsidRPr="00B367BC">
        <w:rPr>
          <w:rFonts w:ascii="Times New Roman" w:hAnsi="Times New Roman" w:cs="Times New Roman"/>
        </w:rPr>
        <w:t>утвержденным постановлением Администрации муниципального района</w:t>
      </w:r>
      <w:r w:rsidR="000C5477" w:rsidRPr="00B367BC">
        <w:rPr>
          <w:rFonts w:ascii="Times New Roman" w:hAnsi="Times New Roman" w:cs="Times New Roman"/>
        </w:rPr>
        <w:t xml:space="preserve"> </w:t>
      </w:r>
      <w:r w:rsidRPr="00B367BC">
        <w:rPr>
          <w:rFonts w:ascii="Times New Roman" w:hAnsi="Times New Roman" w:cs="Times New Roman"/>
        </w:rPr>
        <w:t>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79F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8A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отбор получателей субсидий </w:t>
      </w:r>
      <w:r w:rsidR="00B367BC" w:rsidRPr="00B367B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</w:rPr>
        <w:t xml:space="preserve">сельского поселения Хатанга </w:t>
      </w:r>
      <w:r w:rsidR="00B367BC" w:rsidRPr="00B367BC">
        <w:rPr>
          <w:rFonts w:ascii="Times New Roman" w:hAnsi="Times New Roman" w:cs="Times New Roman"/>
        </w:rPr>
        <w:t xml:space="preserve">продуктами питания и товарами первой необходимости, завезенными в </w:t>
      </w:r>
      <w:r w:rsidR="005964F3">
        <w:rPr>
          <w:rFonts w:ascii="Times New Roman" w:hAnsi="Times New Roman" w:cs="Times New Roman"/>
        </w:rPr>
        <w:t xml:space="preserve">навигационный </w:t>
      </w:r>
      <w:r w:rsidR="00B367BC" w:rsidRPr="00B367BC">
        <w:rPr>
          <w:rFonts w:ascii="Times New Roman" w:hAnsi="Times New Roman" w:cs="Times New Roman"/>
        </w:rPr>
        <w:t>период</w:t>
      </w:r>
      <w:r w:rsidR="00C22F8F">
        <w:rPr>
          <w:rFonts w:ascii="Times New Roman" w:hAnsi="Times New Roman" w:cs="Times New Roman"/>
        </w:rPr>
        <w:t xml:space="preserve"> 202</w:t>
      </w:r>
      <w:r w:rsidR="000765AB">
        <w:rPr>
          <w:rFonts w:ascii="Times New Roman" w:hAnsi="Times New Roman" w:cs="Times New Roman"/>
        </w:rPr>
        <w:t>4</w:t>
      </w:r>
      <w:r w:rsidR="005964F3">
        <w:rPr>
          <w:rFonts w:ascii="Times New Roman" w:hAnsi="Times New Roman" w:cs="Times New Roman"/>
        </w:rPr>
        <w:t xml:space="preserve"> года</w:t>
      </w:r>
      <w:r w:rsidR="00B367BC">
        <w:rPr>
          <w:rFonts w:ascii="Times New Roman" w:hAnsi="Times New Roman" w:cs="Times New Roman"/>
        </w:rPr>
        <w:t xml:space="preserve">.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8444" w:type="dxa"/>
          </w:tcPr>
          <w:p w:rsidR="00F93A59" w:rsidRPr="00D7027D" w:rsidRDefault="00D34FE5" w:rsidP="00675E88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232BEE">
              <w:rPr>
                <w:rFonts w:ascii="Times New Roman" w:hAnsi="Times New Roman" w:cs="Times New Roman"/>
              </w:rPr>
              <w:t xml:space="preserve"> время начала приема заявок </w:t>
            </w:r>
            <w:r w:rsidR="00675E88">
              <w:rPr>
                <w:rFonts w:ascii="Times New Roman" w:hAnsi="Times New Roman" w:cs="Times New Roman"/>
              </w:rPr>
              <w:t>– 10.04.2024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675E88">
              <w:rPr>
                <w:rFonts w:ascii="Times New Roman" w:hAnsi="Times New Roman" w:cs="Times New Roman"/>
              </w:rPr>
              <w:t>24.04.2024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8444" w:type="dxa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675E88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</w:p>
          <w:p w:rsidR="00675E88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  <w:r w:rsidR="00675E88">
              <w:rPr>
                <w:rFonts w:ascii="Times New Roman" w:hAnsi="Times New Roman" w:cs="Times New Roman"/>
              </w:rPr>
              <w:t>,</w:t>
            </w:r>
          </w:p>
          <w:p w:rsidR="00C8450B" w:rsidRPr="00D7027D" w:rsidRDefault="00675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8(39191)5-68-38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 w:rsidP="00675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плановый объем продуктов питания и товаров первой необходимости для обеспечения населения </w:t>
            </w:r>
            <w:r w:rsidR="00C22F8F" w:rsidRPr="00C22F8F">
              <w:rPr>
                <w:rFonts w:ascii="Times New Roman" w:eastAsia="Calibri" w:hAnsi="Times New Roman" w:cs="Times New Roman"/>
                <w:bCs/>
                <w:lang w:eastAsia="ru-RU"/>
              </w:rPr>
              <w:t>сельского поселения Хатанга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населения, по наименованиям (прилагается)</w:t>
            </w:r>
          </w:p>
        </w:tc>
        <w:tc>
          <w:tcPr>
            <w:tcW w:w="8444" w:type="dxa"/>
          </w:tcPr>
          <w:p w:rsidR="00C22F8F" w:rsidRPr="00D7027D" w:rsidRDefault="00FB4BFB" w:rsidP="00F53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Хатанга –</w:t>
            </w:r>
            <w:r w:rsidR="00320B9C">
              <w:rPr>
                <w:rFonts w:ascii="Times New Roman" w:hAnsi="Times New Roman" w:cs="Times New Roman"/>
              </w:rPr>
              <w:t xml:space="preserve">610,7 </w:t>
            </w:r>
            <w:r>
              <w:rPr>
                <w:rFonts w:ascii="Times New Roman" w:hAnsi="Times New Roman" w:cs="Times New Roman"/>
              </w:rPr>
              <w:t xml:space="preserve">тонн, </w:t>
            </w:r>
            <w:r w:rsidR="007213DE">
              <w:rPr>
                <w:rFonts w:ascii="Times New Roman" w:hAnsi="Times New Roman" w:cs="Times New Roman"/>
              </w:rPr>
              <w:t>село Хатанга (для поселков) –</w:t>
            </w:r>
            <w:r w:rsidR="00320B9C">
              <w:rPr>
                <w:rFonts w:ascii="Times New Roman" w:hAnsi="Times New Roman" w:cs="Times New Roman"/>
              </w:rPr>
              <w:t xml:space="preserve"> </w:t>
            </w:r>
            <w:r w:rsidR="00F5315E">
              <w:rPr>
                <w:rFonts w:ascii="Times New Roman" w:hAnsi="Times New Roman" w:cs="Times New Roman"/>
              </w:rPr>
              <w:t xml:space="preserve">160,95 </w:t>
            </w:r>
            <w:r w:rsidR="007213DE">
              <w:rPr>
                <w:rFonts w:ascii="Times New Roman" w:hAnsi="Times New Roman" w:cs="Times New Roman"/>
              </w:rPr>
              <w:t xml:space="preserve">тонн, </w:t>
            </w:r>
            <w:r>
              <w:rPr>
                <w:rFonts w:ascii="Times New Roman" w:hAnsi="Times New Roman" w:cs="Times New Roman"/>
              </w:rPr>
              <w:t>поселки</w:t>
            </w:r>
            <w:r w:rsidR="00F206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Жданиха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Катырык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Кресты, Новая,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Попигай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Сындасско,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Хета</w:t>
            </w:r>
            <w:proofErr w:type="spellEnd"/>
            <w:r w:rsidR="00F2068B">
              <w:rPr>
                <w:rFonts w:ascii="Times New Roman" w:hAnsi="Times New Roman" w:cs="Times New Roman"/>
              </w:rPr>
              <w:t xml:space="preserve">) </w:t>
            </w:r>
            <w:r w:rsidR="00F2068B" w:rsidRPr="00F20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F5315E">
              <w:rPr>
                <w:rFonts w:ascii="Times New Roman" w:hAnsi="Times New Roman" w:cs="Times New Roman"/>
              </w:rPr>
              <w:t xml:space="preserve"> 160,95 </w:t>
            </w:r>
            <w:r>
              <w:rPr>
                <w:rFonts w:ascii="Times New Roman" w:hAnsi="Times New Roman" w:cs="Times New Roman"/>
              </w:rPr>
              <w:t xml:space="preserve">тонн.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72418D" w:rsidRDefault="00A96FC9">
            <w:pPr>
              <w:rPr>
                <w:rFonts w:ascii="Times New Roman" w:hAnsi="Times New Roman" w:cs="Times New Roman"/>
              </w:rPr>
            </w:pPr>
            <w:r w:rsidRPr="0072418D">
              <w:rPr>
                <w:rFonts w:ascii="Times New Roman" w:hAnsi="Times New Roman" w:cs="Times New Roman"/>
                <w:bCs/>
              </w:rPr>
              <w:t>С</w:t>
            </w:r>
            <w:r w:rsidR="00302013" w:rsidRPr="0072418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72418D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72418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72418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FA4445" w:rsidRDefault="00FA4445" w:rsidP="00947FA9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Участник отбора на </w:t>
            </w:r>
            <w:r w:rsidR="00494A20">
              <w:rPr>
                <w:rFonts w:ascii="Times New Roman" w:hAnsi="Times New Roman" w:cs="Times New Roman"/>
                <w:bCs/>
              </w:rPr>
              <w:t>дату представления документов г</w:t>
            </w:r>
            <w:r>
              <w:rPr>
                <w:rFonts w:ascii="Times New Roman" w:hAnsi="Times New Roman" w:cs="Times New Roman"/>
                <w:bCs/>
              </w:rPr>
              <w:t xml:space="preserve">лавному распорядителю </w:t>
            </w:r>
            <w:r w:rsidRPr="00FA4445">
              <w:rPr>
                <w:rFonts w:ascii="Times New Roman" w:hAnsi="Times New Roman" w:cs="Times New Roman"/>
                <w:bCs/>
              </w:rPr>
              <w:t>должен соответствовать следующим требованиям: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 xml:space="preserve">- участники отбора - юридические лица не находятся в процессе реорганизации (за исключением реорганизации в форме присоединения к юридическому лицу, </w:t>
            </w:r>
            <w:r w:rsidRPr="00FA4445">
              <w:rPr>
                <w:rFonts w:ascii="Times New Roman" w:hAnsi="Times New Roman" w:cs="Times New Roman"/>
                <w:bCs/>
              </w:rPr>
              <w:lastRenderedPageBreak/>
              <w:t>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7213DE" w:rsidRPr="007213DE" w:rsidRDefault="007213DE" w:rsidP="007213D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213DE">
              <w:rPr>
                <w:rFonts w:ascii="Times New Roman" w:hAnsi="Times New Roman" w:cs="Times New Roman"/>
                <w:bCs/>
              </w:rPr>
              <w:t xml:space="preserve">- участники отбора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</w:t>
            </w:r>
            <w:r w:rsidRPr="002C1358">
              <w:rPr>
                <w:rFonts w:ascii="Times New Roman" w:hAnsi="Times New Roman" w:cs="Times New Roman"/>
                <w:bCs/>
              </w:rPr>
              <w:t xml:space="preserve">Федерации </w:t>
            </w:r>
            <w:hyperlink r:id="rId5" w:history="1">
              <w:r w:rsidRPr="002C135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перечень</w:t>
              </w:r>
            </w:hyperlink>
            <w:r w:rsidRPr="007213DE">
              <w:rPr>
                <w:rFonts w:ascii="Times New Roman" w:hAnsi="Times New Roman" w:cs="Times New Roman"/>
                <w:bCs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      </w:r>
            <w:proofErr w:type="gramEnd"/>
            <w:r w:rsidRPr="007213DE">
              <w:rPr>
                <w:rFonts w:ascii="Times New Roman" w:hAnsi="Times New Roman" w:cs="Times New Roman"/>
                <w:bCs/>
              </w:rPr>
              <w:t xml:space="preserve">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7213DE">
              <w:rPr>
                <w:rFonts w:ascii="Times New Roman" w:hAnsi="Times New Roman" w:cs="Times New Roman"/>
                <w:bCs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7213DE">
              <w:rPr>
                <w:rFonts w:ascii="Times New Roman" w:hAnsi="Times New Roman" w:cs="Times New Roman"/>
                <w:bCs/>
              </w:rPr>
              <w:t xml:space="preserve"> публичных акционерных обществ;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участники отбора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      </w:r>
          </w:p>
          <w:p w:rsidR="00F93A59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8444" w:type="dxa"/>
          </w:tcPr>
          <w:p w:rsidR="00F2068B" w:rsidRPr="00F2068B" w:rsidRDefault="00313E4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68B">
              <w:rPr>
                <w:rFonts w:ascii="Times New Roman" w:hAnsi="Times New Roman" w:cs="Times New Roman"/>
              </w:rPr>
              <w:t xml:space="preserve">1. </w:t>
            </w:r>
            <w:r w:rsidR="00F2068B" w:rsidRPr="00F2068B">
              <w:rPr>
                <w:rFonts w:ascii="Times New Roman" w:hAnsi="Times New Roman" w:cs="Times New Roman"/>
              </w:rPr>
              <w:t xml:space="preserve">Для участия в отборе по обеспечению продуктами питания населения </w:t>
            </w:r>
            <w:r w:rsidR="00F2068B">
              <w:rPr>
                <w:rFonts w:ascii="Times New Roman" w:hAnsi="Times New Roman" w:cs="Times New Roman"/>
              </w:rPr>
              <w:t xml:space="preserve">села Хатанга </w:t>
            </w:r>
            <w:r w:rsidR="00494A20">
              <w:rPr>
                <w:rFonts w:ascii="Times New Roman" w:hAnsi="Times New Roman" w:cs="Times New Roman"/>
              </w:rPr>
              <w:t>представляют г</w:t>
            </w:r>
            <w:r w:rsidR="00F2068B" w:rsidRPr="00F2068B">
              <w:rPr>
                <w:rFonts w:ascii="Times New Roman" w:hAnsi="Times New Roman" w:cs="Times New Roman"/>
              </w:rPr>
              <w:t>лавному распорядителю: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lastRenderedPageBreak/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(далее - руководитель)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лицо, -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</w:t>
            </w:r>
            <w:r w:rsidR="002C1358">
              <w:rPr>
                <w:rFonts w:ascii="Times New Roman" w:hAnsi="Times New Roman" w:cs="Times New Roman"/>
              </w:rPr>
              <w:t xml:space="preserve"> либо заверенную администрацией</w:t>
            </w:r>
            <w:r w:rsidRPr="00F2068B">
              <w:rPr>
                <w:rFonts w:ascii="Times New Roman" w:hAnsi="Times New Roman" w:cs="Times New Roman"/>
              </w:rPr>
              <w:t xml:space="preserve"> </w:t>
            </w:r>
            <w:r w:rsidR="002C1358">
              <w:rPr>
                <w:rFonts w:ascii="Times New Roman" w:hAnsi="Times New Roman" w:cs="Times New Roman"/>
              </w:rPr>
              <w:t>сельского поселения Хатанга</w:t>
            </w:r>
            <w:r w:rsidRPr="00F2068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-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 xml:space="preserve">- документы, подтверждающие наличие торговых и складских помещений, предназначенных для обеспечения населения села Хатанга продуктами питания (в случае аренды помещений – документы сроком не менее одного года с учетом срока окончания исполнения обязательств по соглашению); при этом площадь для хранения товаров должна обеспечивать вместительность заявленного на отбор объема продуктов питания и товаров первой необходимости;    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 </w:t>
            </w:r>
            <w:r w:rsidR="002C1358">
              <w:rPr>
                <w:rFonts w:ascii="Times New Roman" w:hAnsi="Times New Roman" w:cs="Times New Roman"/>
              </w:rPr>
              <w:t>сельского поселения Хатанга</w:t>
            </w:r>
            <w:r w:rsidRPr="00F2068B">
              <w:rPr>
                <w:rFonts w:ascii="Times New Roman" w:hAnsi="Times New Roman" w:cs="Times New Roman"/>
              </w:rPr>
              <w:t>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В случае если участник отбора не представил документы, указанные в  абзацах 8, 9 пункта 2.5.1 Порядка, </w:t>
            </w:r>
            <w:r w:rsidR="00494A20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F2068B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068B">
              <w:rPr>
                <w:rFonts w:ascii="Times New Roman" w:hAnsi="Times New Roman" w:cs="Times New Roman"/>
              </w:rPr>
              <w:t xml:space="preserve">Для участия в отборе по обеспечению продуктами питания и товарами первой необходимости населения поселков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Жданиха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Катырык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Кресты, Новая,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Попигай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Сындасско,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Хета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  <w:r w:rsidR="00494A20">
              <w:t xml:space="preserve"> </w:t>
            </w:r>
            <w:r w:rsidR="00494A20" w:rsidRPr="00494A20">
              <w:rPr>
                <w:rFonts w:ascii="Times New Roman" w:hAnsi="Times New Roman" w:cs="Times New Roman"/>
              </w:rPr>
              <w:t>представляют главному распорядителю</w:t>
            </w:r>
            <w:r w:rsidRPr="00F2068B">
              <w:rPr>
                <w:rFonts w:ascii="Times New Roman" w:hAnsi="Times New Roman" w:cs="Times New Roman"/>
              </w:rPr>
              <w:t>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информацию о торгово-технологическом процессе обеспечения населения субсидируемыми продуктами питания и товарами первой необходимости, в том числе </w:t>
            </w:r>
            <w:r w:rsidRPr="00F2068B">
              <w:rPr>
                <w:rFonts w:ascii="Times New Roman" w:hAnsi="Times New Roman" w:cs="Times New Roman"/>
              </w:rPr>
              <w:lastRenderedPageBreak/>
              <w:t>маршрут доставки, вид транспорта, наличие торговых и складских площадей;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</w:t>
            </w:r>
            <w:r w:rsidR="002C1358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  <w:r w:rsidRPr="00F2068B">
              <w:rPr>
                <w:rFonts w:ascii="Times New Roman" w:hAnsi="Times New Roman" w:cs="Times New Roman"/>
              </w:rPr>
              <w:t>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–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В случае если участник отбора не представил документы, указанные в абзацах 8,9 пункта 2.5.2. Порядка, </w:t>
            </w:r>
            <w:r w:rsidR="00494A20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F2068B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BF42CF" w:rsidRPr="00D7027D" w:rsidRDefault="00BF42CF" w:rsidP="00313E4B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Участник отбора вправе по собственной инициативе в любое время до начала проведения отбора отозвать свою заявку путем направления главному распорядителю уведомления в свободной письменной форме с указанием причин отзыва, главный распорядитель возвращает участнику отбора заявку совместно с представленными документами.</w:t>
            </w:r>
          </w:p>
        </w:tc>
      </w:tr>
      <w:tr w:rsidR="00F93A59" w:rsidRPr="00D7027D" w:rsidTr="00FA4445">
        <w:trPr>
          <w:trHeight w:val="276"/>
        </w:trPr>
        <w:tc>
          <w:tcPr>
            <w:tcW w:w="0" w:type="auto"/>
          </w:tcPr>
          <w:p w:rsidR="00FA4445" w:rsidRDefault="00250AEB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FA4445" w:rsidRPr="00FA4445" w:rsidRDefault="00017C3F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Главный распорядитель</w:t>
            </w:r>
            <w:r w:rsidR="00FA4445">
              <w:rPr>
                <w:rFonts w:ascii="Times New Roman" w:hAnsi="Times New Roman" w:cs="Times New Roman"/>
                <w:bCs/>
              </w:rPr>
              <w:t xml:space="preserve"> </w:t>
            </w:r>
            <w:r w:rsidR="002C55C0">
              <w:rPr>
                <w:rFonts w:ascii="Times New Roman" w:hAnsi="Times New Roman" w:cs="Times New Roman"/>
              </w:rPr>
              <w:t>в течение 10</w:t>
            </w:r>
            <w:r w:rsidR="00FA4445" w:rsidRPr="00FA4445">
              <w:rPr>
                <w:rFonts w:ascii="Times New Roman" w:hAnsi="Times New Roman" w:cs="Times New Roman"/>
              </w:rPr>
              <w:t xml:space="preserve"> календарных дней проводит проверку представленных документов на  предмет их соответствия перечню документов согласно пунктам 2.5.1, 2.5.2 Порядка, и соответствия участников отбора требованиям, указанным в пункте 2.4 Порядка (отраженным в заявке).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По результатам проверки документов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 xml:space="preserve">принимает решение о допуске либо отклонении участника отбора к отбору.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 Основанием для отклонения заявки участника отбора является: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участника отбора требованиям, установленным пунктом 2.4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представленных участником отбора заявки и документов требованиям, установленным пунктами 2.5.1, 2.5.2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lastRenderedPageBreak/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</w:rPr>
              <w:t xml:space="preserve">При принятии решения об отклонении участника отбора в участии в отборе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>уведомляет участника отбора по номеру телефона, указанному в заявке.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поступившие от участников отбора, главный распорядитель направляет информ</w:t>
            </w:r>
            <w:r w:rsidR="0020455E">
              <w:rPr>
                <w:rFonts w:ascii="Times New Roman" w:hAnsi="Times New Roman" w:cs="Times New Roman"/>
              </w:rPr>
              <w:t>ацию с разъяснениями в течение 3</w:t>
            </w:r>
            <w:r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  <w:p w:rsidR="00555EDE" w:rsidRDefault="00555EDE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555EDE" w:rsidRPr="00D7027D" w:rsidRDefault="00555EDE" w:rsidP="00555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444" w:type="dxa"/>
          </w:tcPr>
          <w:p w:rsidR="00555EDE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 xml:space="preserve">в течение 3 дней со дня подписания протокола </w:t>
            </w:r>
            <w:r w:rsidR="00114463">
              <w:rPr>
                <w:rFonts w:ascii="Times New Roman" w:hAnsi="Times New Roman" w:cs="Times New Roman"/>
              </w:rPr>
              <w:t>отбора уведомляет  администрацию  сельского поселения Х</w:t>
            </w:r>
            <w:bookmarkStart w:id="0" w:name="_GoBack"/>
            <w:bookmarkEnd w:id="0"/>
            <w:r w:rsidR="00114463">
              <w:rPr>
                <w:rFonts w:ascii="Times New Roman" w:hAnsi="Times New Roman" w:cs="Times New Roman"/>
              </w:rPr>
              <w:t xml:space="preserve">атанга </w:t>
            </w:r>
            <w:r w:rsidR="00250AEB" w:rsidRPr="00250AEB">
              <w:rPr>
                <w:rFonts w:ascii="Times New Roman" w:hAnsi="Times New Roman" w:cs="Times New Roman"/>
              </w:rPr>
              <w:t>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</w:p>
          <w:p w:rsidR="002C55C0" w:rsidRPr="002C55C0" w:rsidRDefault="002C55C0" w:rsidP="002C5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5C0">
              <w:rPr>
                <w:rFonts w:ascii="Times New Roman" w:hAnsi="Times New Roman" w:cs="Times New Roman"/>
              </w:rPr>
              <w:t>По результатам определения победителей отбора Управлением 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на текущий финансовый год между Управлением,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 4-х экземплярах в администрации соответствующих поселений для подписания</w:t>
            </w:r>
            <w:proofErr w:type="gramEnd"/>
            <w:r w:rsidRPr="002C55C0">
              <w:rPr>
                <w:rFonts w:ascii="Times New Roman" w:hAnsi="Times New Roman" w:cs="Times New Roman"/>
              </w:rPr>
              <w:t xml:space="preserve"> сторонами.</w:t>
            </w:r>
          </w:p>
          <w:p w:rsidR="002C55C0" w:rsidRPr="00D7027D" w:rsidRDefault="002C55C0" w:rsidP="002C55C0">
            <w:pPr>
              <w:jc w:val="both"/>
              <w:rPr>
                <w:rFonts w:ascii="Times New Roman" w:hAnsi="Times New Roman" w:cs="Times New Roman"/>
              </w:rPr>
            </w:pPr>
            <w:r w:rsidRPr="002C55C0">
              <w:rPr>
                <w:rFonts w:ascii="Times New Roman" w:hAnsi="Times New Roman" w:cs="Times New Roman"/>
              </w:rPr>
              <w:t>Одновременно с заключением Соглашения Управлением формируется план мероприятий по достижению результатов предоставления субсидии по форме согласно приложению 10 Порядка.</w:t>
            </w:r>
          </w:p>
        </w:tc>
      </w:tr>
      <w:tr w:rsidR="003C4B3F" w:rsidRPr="00D7027D" w:rsidTr="00604F4D">
        <w:tc>
          <w:tcPr>
            <w:tcW w:w="0" w:type="auto"/>
          </w:tcPr>
          <w:p w:rsidR="00555EDE" w:rsidRDefault="007678DD" w:rsidP="00555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</w:t>
            </w:r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>вшимся</w:t>
            </w:r>
            <w:proofErr w:type="gramEnd"/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</w:t>
            </w:r>
          </w:p>
          <w:p w:rsidR="00555EDE" w:rsidRPr="00D7027D" w:rsidRDefault="0055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D7027D" w:rsidRDefault="00555EDE" w:rsidP="00085DAA">
            <w:pPr>
              <w:rPr>
                <w:rFonts w:ascii="Times New Roman" w:hAnsi="Times New Roman" w:cs="Times New Roman"/>
              </w:rPr>
            </w:pPr>
            <w:r w:rsidRPr="00555EDE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средств, получатель субсидии считается уклонившимся от заключения соглашения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765AB"/>
    <w:rsid w:val="0008226A"/>
    <w:rsid w:val="00085DAA"/>
    <w:rsid w:val="000A7FD2"/>
    <w:rsid w:val="000C5477"/>
    <w:rsid w:val="000E226F"/>
    <w:rsid w:val="001028A8"/>
    <w:rsid w:val="00106F55"/>
    <w:rsid w:val="00114463"/>
    <w:rsid w:val="00127893"/>
    <w:rsid w:val="00136C9D"/>
    <w:rsid w:val="00181B2F"/>
    <w:rsid w:val="001A41FE"/>
    <w:rsid w:val="001B5E99"/>
    <w:rsid w:val="001D0670"/>
    <w:rsid w:val="001D7175"/>
    <w:rsid w:val="0020455E"/>
    <w:rsid w:val="0023127B"/>
    <w:rsid w:val="00232BEE"/>
    <w:rsid w:val="00250AEB"/>
    <w:rsid w:val="0028283F"/>
    <w:rsid w:val="00291A18"/>
    <w:rsid w:val="002A5195"/>
    <w:rsid w:val="002C1358"/>
    <w:rsid w:val="002C55C0"/>
    <w:rsid w:val="002E046C"/>
    <w:rsid w:val="002E082C"/>
    <w:rsid w:val="002F74BF"/>
    <w:rsid w:val="00302013"/>
    <w:rsid w:val="00313E4B"/>
    <w:rsid w:val="003164CB"/>
    <w:rsid w:val="00320B9C"/>
    <w:rsid w:val="00323A70"/>
    <w:rsid w:val="0033075D"/>
    <w:rsid w:val="00341C2A"/>
    <w:rsid w:val="00391079"/>
    <w:rsid w:val="003C43D0"/>
    <w:rsid w:val="003C4B3F"/>
    <w:rsid w:val="003E3ADD"/>
    <w:rsid w:val="00436ABF"/>
    <w:rsid w:val="00461461"/>
    <w:rsid w:val="0046786E"/>
    <w:rsid w:val="00486959"/>
    <w:rsid w:val="004921AC"/>
    <w:rsid w:val="00494A20"/>
    <w:rsid w:val="004C45DF"/>
    <w:rsid w:val="004C542B"/>
    <w:rsid w:val="004C78EA"/>
    <w:rsid w:val="004D01B7"/>
    <w:rsid w:val="004D2773"/>
    <w:rsid w:val="004D601E"/>
    <w:rsid w:val="005517D4"/>
    <w:rsid w:val="00555EDE"/>
    <w:rsid w:val="00590E96"/>
    <w:rsid w:val="005964F3"/>
    <w:rsid w:val="005A4EA4"/>
    <w:rsid w:val="005B63F8"/>
    <w:rsid w:val="005C746D"/>
    <w:rsid w:val="005F69B2"/>
    <w:rsid w:val="00604F4D"/>
    <w:rsid w:val="00656978"/>
    <w:rsid w:val="00675E88"/>
    <w:rsid w:val="00675FE8"/>
    <w:rsid w:val="006B45B3"/>
    <w:rsid w:val="006C384F"/>
    <w:rsid w:val="006C7A1C"/>
    <w:rsid w:val="006E33EB"/>
    <w:rsid w:val="006E50AC"/>
    <w:rsid w:val="007213DE"/>
    <w:rsid w:val="0072418D"/>
    <w:rsid w:val="0073635C"/>
    <w:rsid w:val="007678DD"/>
    <w:rsid w:val="00780848"/>
    <w:rsid w:val="007F23C5"/>
    <w:rsid w:val="00852276"/>
    <w:rsid w:val="008523AD"/>
    <w:rsid w:val="00853D39"/>
    <w:rsid w:val="00884170"/>
    <w:rsid w:val="008A079F"/>
    <w:rsid w:val="008A4151"/>
    <w:rsid w:val="00910873"/>
    <w:rsid w:val="00947FA9"/>
    <w:rsid w:val="00986DF8"/>
    <w:rsid w:val="009A6307"/>
    <w:rsid w:val="009C49EF"/>
    <w:rsid w:val="009E14F1"/>
    <w:rsid w:val="00A4332D"/>
    <w:rsid w:val="00A96FC9"/>
    <w:rsid w:val="00AA2529"/>
    <w:rsid w:val="00AD7D3F"/>
    <w:rsid w:val="00AF0570"/>
    <w:rsid w:val="00AF15D1"/>
    <w:rsid w:val="00B04CEC"/>
    <w:rsid w:val="00B22965"/>
    <w:rsid w:val="00B3201B"/>
    <w:rsid w:val="00B367BC"/>
    <w:rsid w:val="00B53C18"/>
    <w:rsid w:val="00B656DA"/>
    <w:rsid w:val="00B65844"/>
    <w:rsid w:val="00B90BAB"/>
    <w:rsid w:val="00BB3073"/>
    <w:rsid w:val="00BE2E9A"/>
    <w:rsid w:val="00BF42CF"/>
    <w:rsid w:val="00C2213F"/>
    <w:rsid w:val="00C22F8F"/>
    <w:rsid w:val="00C57F7C"/>
    <w:rsid w:val="00C8450B"/>
    <w:rsid w:val="00CC054C"/>
    <w:rsid w:val="00CE722F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F2068B"/>
    <w:rsid w:val="00F5315E"/>
    <w:rsid w:val="00F607BB"/>
    <w:rsid w:val="00F86951"/>
    <w:rsid w:val="00F93A59"/>
    <w:rsid w:val="00FA4445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6C3199813BA22B77A4339C9BD28040DBA8717F9B8473E1C8DF6BB3F023F88A7FE765301AC761E683A8DDDCA325C38E8F3D40CCF2D5B662mCR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slesareva</cp:lastModifiedBy>
  <cp:revision>4</cp:revision>
  <dcterms:created xsi:type="dcterms:W3CDTF">2024-04-09T02:18:00Z</dcterms:created>
  <dcterms:modified xsi:type="dcterms:W3CDTF">2024-04-09T04:46:00Z</dcterms:modified>
</cp:coreProperties>
</file>