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54" w:rsidRPr="00146354" w:rsidRDefault="00E07C63" w:rsidP="005A119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  <w:u w:val="single"/>
        </w:rPr>
        <w:t>Возмещение</w:t>
      </w:r>
      <w:r w:rsidR="00146354" w:rsidRPr="00146354">
        <w:rPr>
          <w:rFonts w:ascii="Times New Roman" w:hAnsi="Times New Roman" w:cs="Times New Roman"/>
          <w:sz w:val="44"/>
          <w:szCs w:val="44"/>
          <w:u w:val="single"/>
        </w:rPr>
        <w:t xml:space="preserve"> части затрат на оплату электрической энергии, вырабатываемой дизельными электростанциями, израсходованной для освещения и отопления гаражей</w:t>
      </w:r>
    </w:p>
    <w:bookmarkEnd w:id="0"/>
    <w:p w:rsidR="00927C03" w:rsidRDefault="00927C03" w:rsidP="002E125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6354" w:rsidRPr="005A119E" w:rsidRDefault="00146354" w:rsidP="00146354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07C6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A119E">
        <w:rPr>
          <w:rFonts w:ascii="Times New Roman" w:hAnsi="Times New Roman" w:cs="Times New Roman"/>
          <w:b w:val="0"/>
          <w:sz w:val="32"/>
          <w:szCs w:val="32"/>
        </w:rPr>
        <w:t>В   соответствии   с   Постановлением  Администрации  Таймырского Долгано-Ненецкого муниципального района  от  15.08.2017г.  №679</w:t>
      </w:r>
      <w:r w:rsidRPr="005A119E">
        <w:rPr>
          <w:rFonts w:ascii="Times New Roman" w:hAnsi="Times New Roman" w:cs="Times New Roman"/>
          <w:sz w:val="32"/>
          <w:szCs w:val="32"/>
        </w:rPr>
        <w:t xml:space="preserve">  «</w:t>
      </w:r>
      <w:r w:rsidRPr="005A119E">
        <w:rPr>
          <w:rFonts w:ascii="Times New Roman" w:hAnsi="Times New Roman" w:cs="Times New Roman"/>
          <w:b w:val="0"/>
          <w:sz w:val="32"/>
          <w:szCs w:val="32"/>
        </w:rPr>
        <w:t xml:space="preserve"> Об утверждении </w:t>
      </w:r>
      <w:r w:rsidRPr="005A119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Порядка и условий </w:t>
      </w:r>
      <w:r w:rsidRPr="005A119E">
        <w:rPr>
          <w:rFonts w:ascii="Times New Roman" w:hAnsi="Times New Roman" w:cs="Times New Roman"/>
          <w:b w:val="0"/>
          <w:sz w:val="32"/>
          <w:szCs w:val="32"/>
        </w:rPr>
        <w:t>предоставления для граждан, проживающих  на территории Таймырского Долгано-Ненецкого муниципального района,  мер поддержки 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</w:t>
      </w:r>
    </w:p>
    <w:p w:rsidR="00E07C63" w:rsidRPr="005A119E" w:rsidRDefault="00146354" w:rsidP="00E0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 xml:space="preserve">право </w:t>
      </w:r>
      <w:r w:rsidR="00E07C63" w:rsidRPr="005A119E">
        <w:rPr>
          <w:rFonts w:ascii="Times New Roman" w:hAnsi="Times New Roman" w:cs="Times New Roman"/>
          <w:sz w:val="32"/>
          <w:szCs w:val="32"/>
        </w:rPr>
        <w:t xml:space="preserve"> на получение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гаражей, имеют граждане, проживающие на территории Таймырского Долгано-Ненецкого муниципального района (далее - Таймырский муниципальный район), в населенных пунктах, где установленный Региональной энергетической комиссией Красноярского края (далее - РЭК края) экономически обоснованный тариф на электрическую энергию, вырабатываемую дизельными электростанциями, превышает 40 рублей за </w:t>
      </w:r>
      <w:proofErr w:type="spellStart"/>
      <w:r w:rsidR="00E07C63" w:rsidRPr="005A119E">
        <w:rPr>
          <w:rFonts w:ascii="Times New Roman" w:hAnsi="Times New Roman" w:cs="Times New Roman"/>
          <w:sz w:val="32"/>
          <w:szCs w:val="32"/>
        </w:rPr>
        <w:t>кВт.ч</w:t>
      </w:r>
      <w:proofErr w:type="spellEnd"/>
      <w:r w:rsidR="00E07C63" w:rsidRPr="005A119E">
        <w:rPr>
          <w:rFonts w:ascii="Times New Roman" w:hAnsi="Times New Roman" w:cs="Times New Roman"/>
          <w:sz w:val="32"/>
          <w:szCs w:val="32"/>
        </w:rPr>
        <w:t xml:space="preserve"> с учетом НДС, оплатившие электрическую энергию, вырабатываемую дизельными электростанциями, израсходованную для освещения и отопления гаражей, находящихся в собственности граждан, и не используемую для осуществления коммерческой деятельности. </w:t>
      </w:r>
    </w:p>
    <w:p w:rsidR="009D7DAF" w:rsidRPr="005A119E" w:rsidRDefault="00146354" w:rsidP="009D7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 xml:space="preserve"> </w:t>
      </w:r>
      <w:r w:rsidR="009D7DAF" w:rsidRPr="005A119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D7DAF" w:rsidRPr="005A119E">
        <w:rPr>
          <w:rFonts w:ascii="Times New Roman" w:hAnsi="Times New Roman" w:cs="Times New Roman"/>
          <w:bCs/>
          <w:sz w:val="32"/>
          <w:szCs w:val="32"/>
        </w:rPr>
        <w:t xml:space="preserve">Возмещению подлежат расходы на оплату фактически потребленной электроэнергии, израсходованной на отопление и освещение гаражей, в объеме не более 302,3 </w:t>
      </w:r>
      <w:proofErr w:type="spellStart"/>
      <w:r w:rsidR="009D7DAF" w:rsidRPr="005A119E">
        <w:rPr>
          <w:rFonts w:ascii="Times New Roman" w:hAnsi="Times New Roman" w:cs="Times New Roman"/>
          <w:bCs/>
          <w:sz w:val="32"/>
          <w:szCs w:val="32"/>
        </w:rPr>
        <w:t>кВт.ч</w:t>
      </w:r>
      <w:proofErr w:type="spellEnd"/>
      <w:r w:rsidR="009D7DAF" w:rsidRPr="005A119E">
        <w:rPr>
          <w:rFonts w:ascii="Times New Roman" w:hAnsi="Times New Roman" w:cs="Times New Roman"/>
          <w:bCs/>
          <w:sz w:val="32"/>
          <w:szCs w:val="32"/>
        </w:rPr>
        <w:t xml:space="preserve"> в месяц.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 xml:space="preserve">          Для предоставления мер поддержки на оплату электрической энергии, получатель (законный представитель) или лицо, уполномоченное им на основании доверенности, оформленной в соответствии с законодательством Российской Федерации, представляет в Управление по месту постоянного жительства </w:t>
      </w:r>
      <w:r w:rsidRPr="005A119E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Таймырского муниципального района либо в краевое государственное бюджетное учреждение "Многофункциональный центр предоставления государственных и муниципальных услуг" </w:t>
      </w:r>
      <w:r w:rsidR="005A119E" w:rsidRPr="005A119E">
        <w:rPr>
          <w:rFonts w:ascii="Times New Roman" w:hAnsi="Times New Roman" w:cs="Times New Roman"/>
          <w:sz w:val="32"/>
          <w:szCs w:val="32"/>
        </w:rPr>
        <w:t xml:space="preserve"> </w:t>
      </w:r>
      <w:r w:rsidRPr="005A119E">
        <w:rPr>
          <w:rFonts w:ascii="Times New Roman" w:hAnsi="Times New Roman" w:cs="Times New Roman"/>
          <w:sz w:val="32"/>
          <w:szCs w:val="32"/>
        </w:rPr>
        <w:t>следующие документы: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 xml:space="preserve">а) </w:t>
      </w:r>
      <w:hyperlink r:id="rId4" w:history="1">
        <w:r w:rsidRPr="005A119E">
          <w:rPr>
            <w:rFonts w:ascii="Times New Roman" w:hAnsi="Times New Roman" w:cs="Times New Roman"/>
            <w:sz w:val="32"/>
            <w:szCs w:val="32"/>
          </w:rPr>
          <w:t>заявление</w:t>
        </w:r>
      </w:hyperlink>
      <w:r w:rsidRPr="005A119E">
        <w:rPr>
          <w:rFonts w:ascii="Times New Roman" w:hAnsi="Times New Roman" w:cs="Times New Roman"/>
          <w:sz w:val="32"/>
          <w:szCs w:val="32"/>
        </w:rPr>
        <w:t xml:space="preserve"> о предоставлении мер поддержки на оплату электрической энергии с указанием способа направления уведомления о принятом решении (по электронной почте или на бумажном носителе) согласно приложению 2 к Постановлению;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б) копию документа, удостоверяющего личность;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в) копию свидетельства о государственной регистрации права собственности на объект недвижимости (гараж, гаражный бокс);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г) копию правоустанавливающих документов на земельный участок, на котором расположен объект недвижимости (гараж, гаражный бокс);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д) копию договора, заключенного с ресурсоснабжающей организацией на поставку электрической энергии для освещения и отопления объекта недвижимости (гаража, гаражного бокса);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е) справку, выданную ресурсоснабжающей организацией, о наличии и исправном техническом состоянии индивидуального прибора учета электрической энергии, установленного в принадлежащем гражданину объекте недвижимости;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ж) копию документа, содержащего сведения о платеже, произведенном за электрическую энергию, израсходованную для освещения и отопления объекта недвижимости, подлежащих возмещению, с указанием периода оплаты и фактических объемов израсходованной электрической энергии;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з) справку об отсутствии задолженности перед ресурсоснабжающей организацией объекта недвижимости (гаража, гаражного бокса) на дату обращения за предоставлением мер поддержки на оплату электрической энергии;</w:t>
      </w:r>
    </w:p>
    <w:p w:rsidR="00E82781" w:rsidRPr="005A119E" w:rsidRDefault="00E82781" w:rsidP="00E82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и) согласие на обработку персональных данных гражданина.</w:t>
      </w:r>
    </w:p>
    <w:p w:rsidR="00146354" w:rsidRPr="005E07DB" w:rsidRDefault="005A119E" w:rsidP="005E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A119E">
        <w:rPr>
          <w:rFonts w:ascii="Times New Roman" w:hAnsi="Times New Roman" w:cs="Times New Roman"/>
          <w:sz w:val="32"/>
          <w:szCs w:val="32"/>
        </w:rPr>
        <w:t>Копии документов, указанные в настоящем пункте, не заверенные организацией, выдавшей соответствующие документы, или нотариально, предоставляются с предъявлением оригиналов</w:t>
      </w:r>
      <w:r w:rsidR="005E07DB">
        <w:rPr>
          <w:rFonts w:ascii="Times New Roman" w:hAnsi="Times New Roman" w:cs="Times New Roman"/>
          <w:sz w:val="32"/>
          <w:szCs w:val="32"/>
        </w:rPr>
        <w:t>.</w:t>
      </w:r>
    </w:p>
    <w:sectPr w:rsidR="00146354" w:rsidRPr="005E07DB" w:rsidSect="00146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57"/>
    <w:rsid w:val="000A44B7"/>
    <w:rsid w:val="000E666C"/>
    <w:rsid w:val="00146354"/>
    <w:rsid w:val="002E1257"/>
    <w:rsid w:val="005A119E"/>
    <w:rsid w:val="005E07DB"/>
    <w:rsid w:val="00927C03"/>
    <w:rsid w:val="009D7DAF"/>
    <w:rsid w:val="00BC70B8"/>
    <w:rsid w:val="00E07C63"/>
    <w:rsid w:val="00E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D8EE"/>
  <w15:docId w15:val="{1E7B2E2C-2442-4F3D-A569-A801C6AB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CC319715D31941AB34EC2907678257B67C7CB0FAC7EB8D0C71A1F1EDB544A41DD58C006967D3604558A705F64A8D56E5C97B6C2DB5EAE6AC987BBCrD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Андреевна</cp:lastModifiedBy>
  <cp:revision>12</cp:revision>
  <dcterms:created xsi:type="dcterms:W3CDTF">2019-02-08T10:44:00Z</dcterms:created>
  <dcterms:modified xsi:type="dcterms:W3CDTF">2019-02-11T07:38:00Z</dcterms:modified>
</cp:coreProperties>
</file>