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-176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D44E40" w:rsidRPr="0061275B" w:rsidTr="00E831E1">
        <w:trPr>
          <w:trHeight w:val="690"/>
        </w:trPr>
        <w:tc>
          <w:tcPr>
            <w:tcW w:w="90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D44E40">
            <w:pP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Ежемесячные денежные выплаты отдельным категориям граждан:</w:t>
            </w:r>
          </w:p>
        </w:tc>
      </w:tr>
      <w:tr w:rsidR="00D44E40" w:rsidRPr="0061275B" w:rsidTr="00D44E40">
        <w:trPr>
          <w:trHeight w:val="8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Ветераны труда края, пенсионеры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</w:t>
            </w: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"ж" ст. 4, </w:t>
            </w:r>
            <w:proofErr w:type="spellStart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</w:t>
            </w:r>
            <w:proofErr w:type="spellEnd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. "а" п.3 ст. 4.1, Закон Красноярского края от 10.12.2004 N 12-2703 "О мерах социальной поддержки ветеранов"</w:t>
            </w:r>
          </w:p>
        </w:tc>
      </w:tr>
      <w:tr w:rsidR="00D44E40" w:rsidRPr="0061275B" w:rsidTr="00D44E40">
        <w:trPr>
          <w:trHeight w:val="35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Члены семей военнослужащих, погибших (умерших) при исполнении обязанностей военной службы (служебных обязанностей).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Закон Красноярского края от 20.12.2007 N 4-1068 "О дополнительных мерах социальной поддержки членов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</w:t>
            </w:r>
            <w:bookmarkStart w:id="0" w:name="_GoBack"/>
            <w:bookmarkEnd w:id="0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обязанностей)"</w:t>
            </w:r>
          </w:p>
        </w:tc>
      </w:tr>
      <w:tr w:rsidR="00584E0C" w:rsidRPr="0061275B" w:rsidTr="00584E0C">
        <w:trPr>
          <w:trHeight w:val="22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0C" w:rsidRPr="0061275B" w:rsidRDefault="00584E0C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Дети погибших защитников Отечества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4E0C" w:rsidRDefault="00584E0C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Закон Красноярского </w:t>
            </w:r>
            <w:proofErr w:type="gram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края  от</w:t>
            </w:r>
            <w:proofErr w:type="gram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16.12.2014г. №7-3015  «О мерах социальной поддержки детей защитников  отечества, погибших в период с 22 июня 1941 года по 03 сентября  1945г.»</w:t>
            </w:r>
          </w:p>
          <w:p w:rsidR="00584E0C" w:rsidRPr="006F0322" w:rsidRDefault="00584E0C" w:rsidP="00210DB9">
            <w:pPr>
              <w:ind w:left="-108"/>
              <w:rPr>
                <w:rFonts w:ascii="Verdana" w:eastAsia="Times New Roman" w:hAnsi="Verdana"/>
                <w:b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 </w:t>
            </w:r>
          </w:p>
        </w:tc>
      </w:tr>
      <w:tr w:rsidR="00D44E40" w:rsidRPr="0061275B" w:rsidTr="00D44E40">
        <w:trPr>
          <w:trHeight w:val="125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Ветераны труда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П.1 ст. 15,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20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Граждане,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 16,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ED6EEB">
        <w:trPr>
          <w:trHeight w:val="125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Реабилитированные лица и лица, признанные пострадавшими от политических репрессий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П.1 ст.17,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ED6EEB">
        <w:trPr>
          <w:trHeight w:val="10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Граждане, удостоенные почетного звания "Почетный гражданин Таймыра"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Ст.19,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ED6EEB">
        <w:trPr>
          <w:trHeight w:val="97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lastRenderedPageBreak/>
              <w:t>Неработающие пенсионеры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Ст.20,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Участники Великой Отечественной войны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</w:t>
            </w:r>
            <w:proofErr w:type="spellEnd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"а" п. 1 ст. 21,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282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Дети-сироты и дети, оставшиеся без попечения родителей, лица из числа детей-сирот и детей, оставшихся без попечения родителей обучающихся по очной форме в образовательных учреждениях начального, среднего и высшего профессионального образования, а также обучающихся, потерявших в период обучения по очной форме обоих или единственного родителя.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 25,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26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Многодетные семьи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Ст.27-28,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2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За особые заслуги перед муниципальным районом неработающим пенсионерам, многодетным семьям.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 30-32,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30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Неработающие пенсионеры, страдающие сахарным диабетом, онкологическим заболеванием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</w:t>
            </w: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"г", ст.42,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1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Одиноко проживающие граждане, страдающие онкологическим заболеванием и утратившие способность к самообслуживанию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 п "о", ст. 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0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Лица, </w:t>
            </w:r>
            <w:proofErr w:type="gramStart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ведущие  традиционный</w:t>
            </w:r>
            <w:proofErr w:type="gramEnd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образ жизни и (или) осуществляющие виды традиционной хозяйственной деятельности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Ст.45,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  <w:tr w:rsidR="00D44E40" w:rsidRPr="0061275B" w:rsidTr="00D44E40">
        <w:trPr>
          <w:trHeight w:val="12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Специалисты, обучавшиеся по очной форме обучения и работающие </w:t>
            </w:r>
            <w:proofErr w:type="gramStart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по специальности</w:t>
            </w:r>
            <w:proofErr w:type="gramEnd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соответствующей полученному образованию.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4E40" w:rsidRPr="0061275B" w:rsidRDefault="00D44E40" w:rsidP="00546166">
            <w:pPr>
              <w:ind w:left="-108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П.п</w:t>
            </w:r>
            <w:proofErr w:type="spellEnd"/>
            <w:r w:rsidRPr="0061275B">
              <w:rPr>
                <w:rFonts w:ascii="Verdana" w:eastAsia="Times New Roman" w:hAnsi="Verdana"/>
                <w:color w:val="000000"/>
                <w:sz w:val="18"/>
                <w:szCs w:val="18"/>
              </w:rPr>
              <w:t>. "м", ст.42, Закон 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      </w:r>
          </w:p>
        </w:tc>
      </w:tr>
    </w:tbl>
    <w:p w:rsidR="00687BD4" w:rsidRDefault="00687BD4"/>
    <w:sectPr w:rsidR="00687BD4" w:rsidSect="00210D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723" w:rsidRDefault="001D5723" w:rsidP="007137EB">
      <w:pPr>
        <w:spacing w:after="0" w:line="240" w:lineRule="auto"/>
      </w:pPr>
      <w:r>
        <w:separator/>
      </w:r>
    </w:p>
  </w:endnote>
  <w:endnote w:type="continuationSeparator" w:id="0">
    <w:p w:rsidR="001D5723" w:rsidRDefault="001D5723" w:rsidP="0071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723" w:rsidRDefault="001D5723" w:rsidP="007137EB">
      <w:pPr>
        <w:spacing w:after="0" w:line="240" w:lineRule="auto"/>
      </w:pPr>
      <w:r>
        <w:separator/>
      </w:r>
    </w:p>
  </w:footnote>
  <w:footnote w:type="continuationSeparator" w:id="0">
    <w:p w:rsidR="001D5723" w:rsidRDefault="001D5723" w:rsidP="00713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E40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630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005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285A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5723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0DB9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1E1B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4E0C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AA2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6F9A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322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7EB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1A65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30F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1C29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5C3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7E6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229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4E40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1AE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038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6EEB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634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1C23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45568"/>
  <w15:docId w15:val="{61F16213-4C59-4BCB-A52E-CF4D85005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4E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37E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137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37EB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6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E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Наталья Андреевна</cp:lastModifiedBy>
  <cp:revision>5</cp:revision>
  <cp:lastPrinted>2017-01-25T08:24:00Z</cp:lastPrinted>
  <dcterms:created xsi:type="dcterms:W3CDTF">2019-01-29T13:05:00Z</dcterms:created>
  <dcterms:modified xsi:type="dcterms:W3CDTF">2019-01-29T13:43:00Z</dcterms:modified>
</cp:coreProperties>
</file>